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AA" w:rsidRDefault="00141BAA" w:rsidP="003E4CB7">
      <w:pPr>
        <w:jc w:val="center"/>
        <w:rPr>
          <w:rFonts w:ascii="Times" w:hAnsi="Times"/>
          <w:b/>
          <w:sz w:val="22"/>
        </w:rPr>
      </w:pPr>
      <w:r>
        <w:rPr>
          <w:rFonts w:ascii="Times" w:hAnsi="Times"/>
          <w:b/>
          <w:sz w:val="22"/>
        </w:rPr>
        <w:t>Intervention of Viet Nam</w:t>
      </w:r>
    </w:p>
    <w:p w:rsidR="00141BAA" w:rsidRDefault="00141BAA" w:rsidP="003E4CB7">
      <w:pPr>
        <w:jc w:val="center"/>
        <w:rPr>
          <w:rFonts w:ascii="Times" w:hAnsi="Times"/>
          <w:b/>
          <w:sz w:val="22"/>
        </w:rPr>
      </w:pPr>
    </w:p>
    <w:p w:rsidR="007141CF" w:rsidRPr="003E4CB7" w:rsidRDefault="003E4CB7" w:rsidP="003E4CB7">
      <w:pPr>
        <w:jc w:val="center"/>
        <w:rPr>
          <w:rFonts w:ascii="Times" w:hAnsi="Times"/>
          <w:b/>
          <w:sz w:val="22"/>
        </w:rPr>
      </w:pPr>
      <w:r w:rsidRPr="003E4CB7">
        <w:rPr>
          <w:rFonts w:ascii="Times" w:hAnsi="Times"/>
          <w:b/>
          <w:sz w:val="22"/>
        </w:rPr>
        <w:t>Project Support for TFA implementation in Vietnam</w:t>
      </w:r>
    </w:p>
    <w:p w:rsidR="003E4CB7" w:rsidRPr="003E4CB7" w:rsidRDefault="003E4CB7" w:rsidP="003E4CB7">
      <w:pPr>
        <w:jc w:val="center"/>
        <w:rPr>
          <w:rFonts w:ascii="Times" w:hAnsi="Times"/>
          <w:b/>
          <w:sz w:val="22"/>
        </w:rPr>
      </w:pPr>
    </w:p>
    <w:p w:rsidR="003E4CB7" w:rsidRDefault="003E4CB7" w:rsidP="003E4CB7">
      <w:pPr>
        <w:jc w:val="center"/>
        <w:rPr>
          <w:rFonts w:ascii="Times" w:hAnsi="Times"/>
          <w:b/>
          <w:sz w:val="22"/>
        </w:rPr>
      </w:pPr>
      <w:r w:rsidRPr="003E4CB7">
        <w:rPr>
          <w:rFonts w:ascii="Times" w:hAnsi="Times"/>
          <w:b/>
          <w:sz w:val="22"/>
        </w:rPr>
        <w:t>(Viet Nam – United States of America)</w:t>
      </w:r>
    </w:p>
    <w:p w:rsidR="00141BAA" w:rsidRPr="003E4CB7" w:rsidRDefault="00141BAA" w:rsidP="003E4CB7">
      <w:pPr>
        <w:jc w:val="center"/>
        <w:rPr>
          <w:rFonts w:ascii="Times" w:hAnsi="Times"/>
          <w:b/>
          <w:sz w:val="22"/>
        </w:rPr>
      </w:pPr>
    </w:p>
    <w:p w:rsidR="003E4CB7" w:rsidRPr="003E4CB7" w:rsidRDefault="003E4CB7" w:rsidP="003E4CB7">
      <w:pPr>
        <w:jc w:val="center"/>
        <w:rPr>
          <w:rFonts w:ascii="Times" w:hAnsi="Times"/>
          <w:sz w:val="22"/>
        </w:rPr>
      </w:pPr>
    </w:p>
    <w:p w:rsidR="003E4CB7" w:rsidRDefault="003E4CB7" w:rsidP="003E4CB7">
      <w:pPr>
        <w:jc w:val="center"/>
        <w:rPr>
          <w:rFonts w:ascii="Times" w:hAnsi="Times"/>
          <w:i/>
          <w:sz w:val="22"/>
        </w:rPr>
      </w:pPr>
      <w:r w:rsidRPr="003E4CB7">
        <w:rPr>
          <w:rFonts w:ascii="Times" w:hAnsi="Times"/>
          <w:i/>
          <w:sz w:val="22"/>
        </w:rPr>
        <w:t>Used for TFA meeting at WTO on 2 and 3 May 2018</w:t>
      </w:r>
    </w:p>
    <w:p w:rsidR="00141BAA" w:rsidRDefault="00141BAA" w:rsidP="003E4CB7">
      <w:pPr>
        <w:jc w:val="center"/>
        <w:rPr>
          <w:rFonts w:ascii="Times" w:hAnsi="Times"/>
          <w:i/>
          <w:sz w:val="22"/>
        </w:rPr>
      </w:pPr>
      <w:bookmarkStart w:id="0" w:name="_GoBack"/>
      <w:bookmarkEnd w:id="0"/>
    </w:p>
    <w:p w:rsidR="003E4CB7" w:rsidRDefault="003E4CB7" w:rsidP="003E4CB7">
      <w:pPr>
        <w:jc w:val="center"/>
        <w:rPr>
          <w:rFonts w:ascii="Times" w:hAnsi="Times"/>
          <w:i/>
          <w:sz w:val="22"/>
        </w:rPr>
      </w:pPr>
    </w:p>
    <w:p w:rsidR="003E4CB7" w:rsidRDefault="003E4CB7" w:rsidP="003E4CB7">
      <w:pPr>
        <w:jc w:val="left"/>
        <w:rPr>
          <w:rFonts w:ascii="Times" w:hAnsi="Times"/>
          <w:sz w:val="22"/>
        </w:rPr>
      </w:pPr>
      <w:r>
        <w:rPr>
          <w:rFonts w:ascii="Times" w:hAnsi="Times"/>
          <w:sz w:val="22"/>
        </w:rPr>
        <w:t>Trade Facilitation is a key national priority for Vietnam's government. Since 2014, changes in legal and regulatory frameworks have significantly simplified customs procedures and increased transparency.</w:t>
      </w:r>
    </w:p>
    <w:p w:rsidR="003E4CB7" w:rsidRDefault="003E4CB7" w:rsidP="003E4CB7">
      <w:pPr>
        <w:jc w:val="left"/>
        <w:rPr>
          <w:rFonts w:ascii="Times" w:hAnsi="Times"/>
          <w:sz w:val="22"/>
        </w:rPr>
      </w:pPr>
    </w:p>
    <w:p w:rsidR="003E4CB7" w:rsidRDefault="003E4CB7" w:rsidP="003E4CB7">
      <w:pPr>
        <w:jc w:val="left"/>
        <w:rPr>
          <w:rFonts w:ascii="Times" w:hAnsi="Times"/>
          <w:sz w:val="22"/>
        </w:rPr>
      </w:pPr>
      <w:r>
        <w:rPr>
          <w:rFonts w:ascii="Times" w:hAnsi="Times"/>
          <w:sz w:val="22"/>
        </w:rPr>
        <w:t>Viet Nam is partnering with Global Alliance for Trade Facilitation and the United States to further improve customs practices and to implement the TFA.</w:t>
      </w:r>
    </w:p>
    <w:p w:rsidR="003E4CB7" w:rsidRDefault="003E4CB7" w:rsidP="003E4CB7">
      <w:pPr>
        <w:jc w:val="left"/>
        <w:rPr>
          <w:rFonts w:ascii="Times" w:hAnsi="Times"/>
          <w:sz w:val="22"/>
        </w:rPr>
      </w:pPr>
    </w:p>
    <w:p w:rsidR="003E4CB7" w:rsidRDefault="003E4CB7" w:rsidP="003E4CB7">
      <w:pPr>
        <w:jc w:val="left"/>
        <w:rPr>
          <w:rFonts w:ascii="Times" w:hAnsi="Times"/>
          <w:sz w:val="22"/>
        </w:rPr>
      </w:pPr>
      <w:proofErr w:type="gramStart"/>
      <w:r>
        <w:rPr>
          <w:rFonts w:ascii="Times" w:hAnsi="Times"/>
          <w:sz w:val="22"/>
        </w:rPr>
        <w:t>US</w:t>
      </w:r>
      <w:proofErr w:type="gramEnd"/>
      <w:r>
        <w:rPr>
          <w:rFonts w:ascii="Times" w:hAnsi="Times"/>
          <w:sz w:val="22"/>
        </w:rPr>
        <w:t xml:space="preserve"> and Viet Nam experts will work with the government and the private sector in Viet Nam to implement a modern customs bond system for the conditional release of goods.</w:t>
      </w:r>
    </w:p>
    <w:p w:rsidR="003E4CB7" w:rsidRDefault="003E4CB7" w:rsidP="003E4CB7">
      <w:pPr>
        <w:jc w:val="left"/>
        <w:rPr>
          <w:rFonts w:ascii="Times" w:hAnsi="Times"/>
          <w:sz w:val="22"/>
        </w:rPr>
      </w:pPr>
    </w:p>
    <w:p w:rsidR="003E4CB7" w:rsidRDefault="003E4CB7" w:rsidP="003E4CB7">
      <w:pPr>
        <w:jc w:val="left"/>
        <w:rPr>
          <w:rFonts w:ascii="Times" w:hAnsi="Times"/>
          <w:sz w:val="22"/>
        </w:rPr>
      </w:pPr>
      <w:r>
        <w:rPr>
          <w:rFonts w:ascii="Times" w:hAnsi="Times"/>
          <w:sz w:val="22"/>
        </w:rPr>
        <w:t>Vietnam will be the first country in Asia with such an all-encompassing system. Traders will be able to purchase bonds to guarantee their payment of duties and taxes as well as regulatory compliance, allowing customs to expedite release of their goods.</w:t>
      </w:r>
    </w:p>
    <w:p w:rsidR="003E4CB7" w:rsidRDefault="003E4CB7" w:rsidP="003E4CB7">
      <w:pPr>
        <w:jc w:val="left"/>
        <w:rPr>
          <w:rFonts w:ascii="Times" w:hAnsi="Times"/>
          <w:sz w:val="22"/>
        </w:rPr>
      </w:pPr>
    </w:p>
    <w:p w:rsidR="003E4CB7" w:rsidRDefault="003E4CB7" w:rsidP="003E4CB7">
      <w:pPr>
        <w:jc w:val="left"/>
        <w:rPr>
          <w:rFonts w:ascii="Times" w:hAnsi="Times"/>
          <w:sz w:val="22"/>
        </w:rPr>
      </w:pPr>
      <w:r>
        <w:rPr>
          <w:rFonts w:ascii="Times" w:hAnsi="Times"/>
          <w:sz w:val="22"/>
        </w:rPr>
        <w:t>The project involves,</w:t>
      </w:r>
    </w:p>
    <w:p w:rsidR="003E4CB7" w:rsidRDefault="003E4CB7" w:rsidP="003E4CB7">
      <w:pPr>
        <w:jc w:val="left"/>
        <w:rPr>
          <w:rFonts w:ascii="Times" w:hAnsi="Times"/>
          <w:sz w:val="22"/>
        </w:rPr>
      </w:pPr>
    </w:p>
    <w:p w:rsidR="003E4CB7" w:rsidRDefault="003E4CB7" w:rsidP="003E4CB7">
      <w:pPr>
        <w:pStyle w:val="ListParagraph"/>
        <w:numPr>
          <w:ilvl w:val="0"/>
          <w:numId w:val="16"/>
        </w:numPr>
        <w:jc w:val="left"/>
        <w:rPr>
          <w:rFonts w:ascii="Times" w:hAnsi="Times"/>
          <w:sz w:val="22"/>
        </w:rPr>
      </w:pPr>
      <w:r>
        <w:rPr>
          <w:rFonts w:ascii="Times" w:hAnsi="Times"/>
          <w:sz w:val="22"/>
        </w:rPr>
        <w:t>Analysing how the new system will enhance Vietnam's competitiveness in global supply chains:</w:t>
      </w:r>
    </w:p>
    <w:p w:rsidR="003E4CB7" w:rsidRDefault="003E4CB7" w:rsidP="003E4CB7">
      <w:pPr>
        <w:pStyle w:val="ListParagraph"/>
        <w:numPr>
          <w:ilvl w:val="0"/>
          <w:numId w:val="16"/>
        </w:numPr>
        <w:jc w:val="left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Designing a bond management software module that will interface with Vietnam's existing </w:t>
      </w:r>
      <w:proofErr w:type="spellStart"/>
      <w:r>
        <w:rPr>
          <w:rFonts w:ascii="Times" w:hAnsi="Times"/>
          <w:sz w:val="22"/>
        </w:rPr>
        <w:t>eCustoms</w:t>
      </w:r>
      <w:proofErr w:type="spellEnd"/>
      <w:r>
        <w:rPr>
          <w:rFonts w:ascii="Times" w:hAnsi="Times"/>
          <w:sz w:val="22"/>
        </w:rPr>
        <w:t xml:space="preserve"> system</w:t>
      </w:r>
    </w:p>
    <w:p w:rsidR="003E4CB7" w:rsidRDefault="003E4CB7" w:rsidP="003E4CB7">
      <w:pPr>
        <w:pStyle w:val="ListParagraph"/>
        <w:numPr>
          <w:ilvl w:val="0"/>
          <w:numId w:val="16"/>
        </w:numPr>
        <w:jc w:val="left"/>
        <w:rPr>
          <w:rFonts w:ascii="Times" w:hAnsi="Times"/>
          <w:sz w:val="22"/>
        </w:rPr>
      </w:pPr>
      <w:r>
        <w:rPr>
          <w:rFonts w:ascii="Times" w:hAnsi="Times"/>
          <w:sz w:val="22"/>
        </w:rPr>
        <w:t>Developing a customs bond pricing model in consultation with insurers</w:t>
      </w:r>
    </w:p>
    <w:p w:rsidR="003E4CB7" w:rsidRDefault="003E4CB7" w:rsidP="003E4CB7">
      <w:pPr>
        <w:pStyle w:val="ListParagraph"/>
        <w:numPr>
          <w:ilvl w:val="0"/>
          <w:numId w:val="16"/>
        </w:numPr>
        <w:jc w:val="left"/>
        <w:rPr>
          <w:rFonts w:ascii="Times" w:hAnsi="Times"/>
          <w:sz w:val="22"/>
        </w:rPr>
      </w:pPr>
      <w:r>
        <w:rPr>
          <w:rFonts w:ascii="Times" w:hAnsi="Times"/>
          <w:sz w:val="22"/>
        </w:rPr>
        <w:t>Providing training for customs and other government officials, as well as private sector stakeholders</w:t>
      </w:r>
    </w:p>
    <w:p w:rsidR="003E4CB7" w:rsidRDefault="003E4CB7" w:rsidP="003E4CB7">
      <w:pPr>
        <w:pStyle w:val="ListParagraph"/>
        <w:numPr>
          <w:ilvl w:val="0"/>
          <w:numId w:val="16"/>
        </w:numPr>
        <w:jc w:val="left"/>
        <w:rPr>
          <w:rFonts w:ascii="Times" w:hAnsi="Times"/>
          <w:sz w:val="22"/>
        </w:rPr>
      </w:pPr>
      <w:r>
        <w:rPr>
          <w:rFonts w:ascii="Times" w:hAnsi="Times"/>
          <w:sz w:val="22"/>
        </w:rPr>
        <w:t>Supporting the legal and regulatory reforms required to implement the project</w:t>
      </w:r>
    </w:p>
    <w:p w:rsidR="003E4CB7" w:rsidRDefault="003E4CB7" w:rsidP="003E4CB7">
      <w:pPr>
        <w:jc w:val="left"/>
        <w:rPr>
          <w:rFonts w:ascii="Times" w:hAnsi="Times"/>
          <w:sz w:val="22"/>
        </w:rPr>
      </w:pPr>
    </w:p>
    <w:p w:rsidR="003E4CB7" w:rsidRDefault="003E4CB7" w:rsidP="003E4CB7">
      <w:pPr>
        <w:jc w:val="left"/>
        <w:rPr>
          <w:rFonts w:ascii="Times" w:hAnsi="Times"/>
          <w:sz w:val="22"/>
        </w:rPr>
      </w:pPr>
      <w:r>
        <w:rPr>
          <w:rFonts w:ascii="Times" w:hAnsi="Times"/>
          <w:sz w:val="22"/>
        </w:rPr>
        <w:t>The introduction of a customs bond system is a win for the government, the private sector, and the wider Vietnamese population. It will:</w:t>
      </w:r>
    </w:p>
    <w:p w:rsidR="003E4CB7" w:rsidRDefault="003E4CB7" w:rsidP="003E4CB7">
      <w:pPr>
        <w:jc w:val="left"/>
        <w:rPr>
          <w:rFonts w:ascii="Times" w:hAnsi="Times"/>
          <w:sz w:val="22"/>
        </w:rPr>
      </w:pPr>
    </w:p>
    <w:p w:rsidR="003E4CB7" w:rsidRDefault="003E4CB7" w:rsidP="003E4CB7">
      <w:pPr>
        <w:pStyle w:val="ListParagraph"/>
        <w:numPr>
          <w:ilvl w:val="0"/>
          <w:numId w:val="17"/>
        </w:numPr>
        <w:jc w:val="left"/>
        <w:rPr>
          <w:rFonts w:ascii="Times" w:hAnsi="Times"/>
          <w:sz w:val="22"/>
        </w:rPr>
      </w:pPr>
      <w:r>
        <w:rPr>
          <w:rFonts w:ascii="Times" w:hAnsi="Times"/>
          <w:sz w:val="22"/>
        </w:rPr>
        <w:t>Streamline administrative requirements, this significantly reducing the need for physical inspections and documentation checks by border agencies</w:t>
      </w:r>
    </w:p>
    <w:p w:rsidR="003E4CB7" w:rsidRDefault="003E4CB7" w:rsidP="003E4CB7">
      <w:pPr>
        <w:pStyle w:val="ListParagraph"/>
        <w:numPr>
          <w:ilvl w:val="0"/>
          <w:numId w:val="17"/>
        </w:numPr>
        <w:jc w:val="left"/>
        <w:rPr>
          <w:rFonts w:ascii="Times" w:hAnsi="Times"/>
          <w:sz w:val="22"/>
        </w:rPr>
      </w:pPr>
      <w:r>
        <w:rPr>
          <w:rFonts w:ascii="Times" w:hAnsi="Times"/>
          <w:sz w:val="22"/>
        </w:rPr>
        <w:t>Protect Vietnam's customs revenues and ensure compliance with laws and regulations</w:t>
      </w:r>
    </w:p>
    <w:p w:rsidR="003E4CB7" w:rsidRDefault="003E4CB7" w:rsidP="003E4CB7">
      <w:pPr>
        <w:pStyle w:val="ListParagraph"/>
        <w:numPr>
          <w:ilvl w:val="0"/>
          <w:numId w:val="17"/>
        </w:numPr>
        <w:jc w:val="left"/>
        <w:rPr>
          <w:rFonts w:ascii="Times" w:hAnsi="Times"/>
          <w:sz w:val="22"/>
        </w:rPr>
      </w:pPr>
      <w:r>
        <w:rPr>
          <w:rFonts w:ascii="Times" w:hAnsi="Times"/>
          <w:sz w:val="22"/>
        </w:rPr>
        <w:t>Increase predictability and efficiency for traders, particularly small and medium sized enterprises, when shipping items to and from Vietnam</w:t>
      </w:r>
    </w:p>
    <w:p w:rsidR="003E4CB7" w:rsidRDefault="003E4CB7" w:rsidP="003E4CB7">
      <w:pPr>
        <w:pStyle w:val="ListParagraph"/>
        <w:numPr>
          <w:ilvl w:val="0"/>
          <w:numId w:val="17"/>
        </w:numPr>
        <w:jc w:val="left"/>
        <w:rPr>
          <w:rFonts w:ascii="Times" w:hAnsi="Times"/>
          <w:sz w:val="22"/>
        </w:rPr>
      </w:pPr>
      <w:r>
        <w:rPr>
          <w:rFonts w:ascii="Times" w:hAnsi="Times"/>
          <w:sz w:val="22"/>
        </w:rPr>
        <w:t>Improve Vietnam's competitiveness and appeal for foreign direct investment</w:t>
      </w:r>
    </w:p>
    <w:p w:rsidR="003E4CB7" w:rsidRDefault="003E4CB7" w:rsidP="003E4CB7">
      <w:pPr>
        <w:jc w:val="left"/>
        <w:rPr>
          <w:rFonts w:ascii="Times" w:hAnsi="Times"/>
          <w:sz w:val="22"/>
        </w:rPr>
      </w:pPr>
    </w:p>
    <w:p w:rsidR="003E4CB7" w:rsidRDefault="003E4CB7" w:rsidP="003E4CB7">
      <w:pPr>
        <w:jc w:val="left"/>
        <w:rPr>
          <w:rFonts w:ascii="Times" w:hAnsi="Times"/>
          <w:sz w:val="22"/>
        </w:rPr>
      </w:pPr>
      <w:r>
        <w:rPr>
          <w:rFonts w:ascii="Times" w:hAnsi="Times"/>
          <w:sz w:val="22"/>
        </w:rPr>
        <w:t>The project will also benefit from private sector support.</w:t>
      </w:r>
    </w:p>
    <w:p w:rsidR="003E4CB7" w:rsidRDefault="003E4CB7" w:rsidP="003E4CB7">
      <w:pPr>
        <w:jc w:val="left"/>
        <w:rPr>
          <w:rFonts w:ascii="Times" w:hAnsi="Times"/>
          <w:sz w:val="22"/>
        </w:rPr>
      </w:pPr>
    </w:p>
    <w:p w:rsidR="003E4CB7" w:rsidRDefault="003E4CB7" w:rsidP="003E4CB7">
      <w:pPr>
        <w:jc w:val="left"/>
        <w:rPr>
          <w:rFonts w:ascii="Times" w:hAnsi="Times"/>
          <w:sz w:val="22"/>
        </w:rPr>
      </w:pPr>
      <w:r>
        <w:rPr>
          <w:rFonts w:ascii="Times" w:hAnsi="Times"/>
          <w:sz w:val="22"/>
        </w:rPr>
        <w:t>The private sector will be advising on software development, customs bond processes, bond valuation and risk management, and legal and regulatory reforms.</w:t>
      </w:r>
    </w:p>
    <w:p w:rsidR="003E4CB7" w:rsidRDefault="003E4CB7" w:rsidP="003E4CB7">
      <w:pPr>
        <w:jc w:val="left"/>
        <w:rPr>
          <w:rFonts w:ascii="Times" w:hAnsi="Times"/>
          <w:sz w:val="22"/>
        </w:rPr>
      </w:pPr>
    </w:p>
    <w:p w:rsidR="003E4CB7" w:rsidRPr="003E4CB7" w:rsidRDefault="003E4CB7" w:rsidP="003E4CB7">
      <w:pPr>
        <w:jc w:val="left"/>
        <w:rPr>
          <w:rFonts w:ascii="Times" w:hAnsi="Times"/>
          <w:sz w:val="22"/>
        </w:rPr>
      </w:pPr>
      <w:r>
        <w:rPr>
          <w:rFonts w:ascii="Times" w:hAnsi="Times"/>
          <w:sz w:val="22"/>
        </w:rPr>
        <w:t>They will also assist with</w:t>
      </w:r>
      <w:r w:rsidR="00141BAA">
        <w:rPr>
          <w:rFonts w:ascii="Times" w:hAnsi="Times"/>
          <w:sz w:val="22"/>
        </w:rPr>
        <w:t xml:space="preserve"> translations into Vietnamese and promoting the project to </w:t>
      </w:r>
      <w:proofErr w:type="spellStart"/>
      <w:r w:rsidR="00141BAA">
        <w:rPr>
          <w:rFonts w:ascii="Times" w:hAnsi="Times"/>
          <w:sz w:val="22"/>
        </w:rPr>
        <w:t>stakholders</w:t>
      </w:r>
      <w:proofErr w:type="spellEnd"/>
      <w:r w:rsidR="00141BAA">
        <w:rPr>
          <w:rFonts w:ascii="Times" w:hAnsi="Times"/>
          <w:sz w:val="22"/>
        </w:rPr>
        <w:t>.</w:t>
      </w:r>
    </w:p>
    <w:sectPr w:rsidR="003E4CB7" w:rsidRPr="003E4CB7" w:rsidSect="002A15FB">
      <w:pgSz w:w="11906" w:h="16838" w:code="9"/>
      <w:pgMar w:top="170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CB7" w:rsidRDefault="003E4CB7" w:rsidP="00ED54E0">
      <w:r>
        <w:separator/>
      </w:r>
    </w:p>
  </w:endnote>
  <w:endnote w:type="continuationSeparator" w:id="0">
    <w:p w:rsidR="003E4CB7" w:rsidRDefault="003E4CB7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CB7" w:rsidRDefault="003E4CB7" w:rsidP="00ED54E0">
      <w:r>
        <w:separator/>
      </w:r>
    </w:p>
  </w:footnote>
  <w:footnote w:type="continuationSeparator" w:id="0">
    <w:p w:rsidR="003E4CB7" w:rsidRDefault="003E4CB7" w:rsidP="00ED5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DB7448"/>
    <w:multiLevelType w:val="hybridMultilevel"/>
    <w:tmpl w:val="699A9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939A0"/>
    <w:multiLevelType w:val="hybridMultilevel"/>
    <w:tmpl w:val="DF648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075A666C"/>
    <w:numStyleLink w:val="LegalHeadings"/>
  </w:abstractNum>
  <w:abstractNum w:abstractNumId="14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B7"/>
    <w:rsid w:val="000272F6"/>
    <w:rsid w:val="00037AC4"/>
    <w:rsid w:val="000423BF"/>
    <w:rsid w:val="000A4945"/>
    <w:rsid w:val="000B31E1"/>
    <w:rsid w:val="0011356B"/>
    <w:rsid w:val="0013337F"/>
    <w:rsid w:val="00141BAA"/>
    <w:rsid w:val="00182B84"/>
    <w:rsid w:val="001946F2"/>
    <w:rsid w:val="001D0F5C"/>
    <w:rsid w:val="001E291F"/>
    <w:rsid w:val="00233408"/>
    <w:rsid w:val="0027067B"/>
    <w:rsid w:val="002A15FB"/>
    <w:rsid w:val="00304385"/>
    <w:rsid w:val="003572B4"/>
    <w:rsid w:val="00383F10"/>
    <w:rsid w:val="003E4CB7"/>
    <w:rsid w:val="004551EC"/>
    <w:rsid w:val="00467032"/>
    <w:rsid w:val="0046754A"/>
    <w:rsid w:val="004A31FF"/>
    <w:rsid w:val="004F203A"/>
    <w:rsid w:val="00512FF5"/>
    <w:rsid w:val="005336B8"/>
    <w:rsid w:val="005B04B9"/>
    <w:rsid w:val="005B68C7"/>
    <w:rsid w:val="005B7054"/>
    <w:rsid w:val="005D5981"/>
    <w:rsid w:val="005F30CB"/>
    <w:rsid w:val="00612644"/>
    <w:rsid w:val="00674CCD"/>
    <w:rsid w:val="006E3654"/>
    <w:rsid w:val="006F5826"/>
    <w:rsid w:val="00700181"/>
    <w:rsid w:val="007141CF"/>
    <w:rsid w:val="00745146"/>
    <w:rsid w:val="007577E3"/>
    <w:rsid w:val="00760DB3"/>
    <w:rsid w:val="00767204"/>
    <w:rsid w:val="007C79F0"/>
    <w:rsid w:val="007E6507"/>
    <w:rsid w:val="007F2B8E"/>
    <w:rsid w:val="00807247"/>
    <w:rsid w:val="00840C2B"/>
    <w:rsid w:val="008739FD"/>
    <w:rsid w:val="008E372C"/>
    <w:rsid w:val="009A6F54"/>
    <w:rsid w:val="009A7E67"/>
    <w:rsid w:val="00A53DCE"/>
    <w:rsid w:val="00A6057A"/>
    <w:rsid w:val="00A74017"/>
    <w:rsid w:val="00A97A1E"/>
    <w:rsid w:val="00AA332C"/>
    <w:rsid w:val="00AC27F8"/>
    <w:rsid w:val="00AD4C72"/>
    <w:rsid w:val="00AE20ED"/>
    <w:rsid w:val="00AE2AEE"/>
    <w:rsid w:val="00B230EC"/>
    <w:rsid w:val="00B56EDC"/>
    <w:rsid w:val="00BB1F84"/>
    <w:rsid w:val="00BE5468"/>
    <w:rsid w:val="00C11EAC"/>
    <w:rsid w:val="00C305D7"/>
    <w:rsid w:val="00C30F2A"/>
    <w:rsid w:val="00C43456"/>
    <w:rsid w:val="00C65C0C"/>
    <w:rsid w:val="00C808FC"/>
    <w:rsid w:val="00CC5DCA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85004"/>
    <w:rsid w:val="00EA5D4F"/>
    <w:rsid w:val="00EB6C56"/>
    <w:rsid w:val="00ED54E0"/>
    <w:rsid w:val="00F01C13"/>
    <w:rsid w:val="00F32397"/>
    <w:rsid w:val="00F40595"/>
    <w:rsid w:val="00FA5EBC"/>
    <w:rsid w:val="00FD224A"/>
    <w:rsid w:val="00FD79BF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512FF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512FF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McElvenney, Claire</dc:creator>
  <cp:lastModifiedBy>McElvenney, Claire</cp:lastModifiedBy>
  <cp:revision>1</cp:revision>
  <dcterms:created xsi:type="dcterms:W3CDTF">2018-05-18T06:08:00Z</dcterms:created>
  <dcterms:modified xsi:type="dcterms:W3CDTF">2018-05-18T06:20:00Z</dcterms:modified>
</cp:coreProperties>
</file>